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B11" w:rsidRDefault="00B57CBB" w:rsidP="00B57C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57CBB">
        <w:rPr>
          <w:rFonts w:ascii="Times New Roman" w:hAnsi="Times New Roman" w:cs="Times New Roman"/>
          <w:b/>
          <w:sz w:val="24"/>
          <w:szCs w:val="24"/>
        </w:rPr>
        <w:t>„Документи, удостоверяващи спазването на задължения от страна на бенефициента в периода по чл. 6, ал. 10 от Договора“.</w:t>
      </w:r>
    </w:p>
    <w:p w:rsidR="00D5576B" w:rsidRPr="00B57CBB" w:rsidRDefault="00D5576B" w:rsidP="00B57C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5B11" w:rsidRPr="00685B11" w:rsidRDefault="00685B11" w:rsidP="00685B11">
      <w:pPr>
        <w:shd w:val="clear" w:color="auto" w:fill="FFFFFF"/>
        <w:spacing w:after="0" w:line="75" w:lineRule="atLeast"/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</w:pPr>
      <w:r w:rsidRPr="00685B11">
        <w:rPr>
          <w:rFonts w:ascii="Times New Roman" w:eastAsia="Times New Roman" w:hAnsi="Times New Roman" w:cs="Times New Roman"/>
          <w:vanish/>
          <w:sz w:val="24"/>
          <w:szCs w:val="24"/>
          <w:lang w:eastAsia="bg-BG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685B11" w:rsidRPr="00685B11" w:rsidTr="00D5576B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85B11" w:rsidRPr="00685B11" w:rsidRDefault="00685B11" w:rsidP="00D55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1" w:name="to_paragraph_id36533474"/>
            <w:bookmarkEnd w:id="1"/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Декларация по образец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налична на 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официалната 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интернет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страница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ДФ „Земеделие“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hyperlink r:id="rId6" w:history="1">
              <w:r w:rsidR="00D5576B" w:rsidRPr="00996BF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 w:eastAsia="bg-BG"/>
                </w:rPr>
                <w:t>www.dfz.bg</w:t>
              </w:r>
            </w:hyperlink>
            <w:r w:rsid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)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 генериране на нетни при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ходи по проект.</w:t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30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2.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Справка за паричните потоци, заплащани директно от потребителите за стоки и услуги, предоставени с проекта (напр. такси за използването на инфраструктурата, продажбата или отдаването под наем на земя или сгради или плащания за услуги) за периода от сключване на договора до изтичането на срока </w:t>
            </w:r>
            <w:r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</w:t>
            </w:r>
            <w:hyperlink r:id="rId7" w:history="1">
              <w:r w:rsidR="00D5576B"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чл. 6</w:t>
              </w:r>
              <w:r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, ал. 1</w:t>
              </w:r>
            </w:hyperlink>
            <w:r w:rsidR="00D5576B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 от същия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подписана и от главния счетоводител, а в случаите на общини – и от кмета на общината (не се представя за проекти, по които размерът на допустимите за финансово подпомагане разходи за проекта не надхвърля левовата равностойност на 50 000 евро, за проекти по </w:t>
            </w:r>
            <w:hyperlink r:id="rId8" w:history="1">
              <w:r w:rsidRPr="00D5576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4, т. 7</w:t>
              </w:r>
            </w:hyperlink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 проекти – предмет на правилата за дъ</w:t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ржавни помощи).</w:t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 xml:space="preserve">3. 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Справка за всички оперативни разходи и разходи за подмяна на недълготрайно оборудване, свързани с финансирания проект за периода от сключване на договора до изтичането на срока по </w:t>
            </w:r>
            <w:hyperlink r:id="rId9" w:history="1">
              <w:r w:rsidR="00D5576B"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чл. 6</w:t>
              </w:r>
              <w:r w:rsidRPr="00976D74">
                <w:rPr>
                  <w:rFonts w:ascii="Times New Roman" w:eastAsia="Times New Roman" w:hAnsi="Times New Roman" w:cs="Times New Roman"/>
                  <w:sz w:val="24"/>
                  <w:szCs w:val="24"/>
                  <w:lang w:eastAsia="bg-BG"/>
                </w:rPr>
                <w:t>, ал. 1</w:t>
              </w:r>
            </w:hyperlink>
            <w:r w:rsidR="00D5576B" w:rsidRPr="00976D7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D5576B" w:rsidRPr="00D557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  <w:t xml:space="preserve"> </w:t>
            </w:r>
            <w:r w:rsidR="00D5576B" w:rsidRPr="00D55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същия</w:t>
            </w:r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подписана и от главния счетоводител, а в случаите на общини – и от кмета на общината (не се представя за проекти, по които размерът на допустимите за финансово подпомагане разходи за проекта не надхвърля левовата равностойност на 50 000 евро, за проекти по </w:t>
            </w:r>
            <w:hyperlink r:id="rId10" w:history="1">
              <w:r w:rsidRPr="003042B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4, т. 7</w:t>
              </w:r>
            </w:hyperlink>
            <w:r w:rsidRPr="00685B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 проекти – предмет на правилата за държавни помощи). 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"/>
            </w:tblGrid>
            <w:tr w:rsidR="00685B11" w:rsidRPr="00685B1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5B11" w:rsidRPr="00685B11" w:rsidRDefault="00685B11" w:rsidP="00D5576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</w:p>
              </w:tc>
            </w:tr>
          </w:tbl>
          <w:p w:rsidR="00685B11" w:rsidRPr="00685B11" w:rsidRDefault="00685B11" w:rsidP="00685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p w:rsidR="00685B11" w:rsidRDefault="00685B11"/>
    <w:sectPr w:rsidR="00685B1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2B" w:rsidRDefault="0059642B" w:rsidP="003042BC">
      <w:pPr>
        <w:spacing w:after="0" w:line="240" w:lineRule="auto"/>
      </w:pPr>
      <w:r>
        <w:separator/>
      </w:r>
    </w:p>
  </w:endnote>
  <w:endnote w:type="continuationSeparator" w:id="0">
    <w:p w:rsidR="0059642B" w:rsidRDefault="0059642B" w:rsidP="0030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2B" w:rsidRDefault="0059642B" w:rsidP="003042BC">
      <w:pPr>
        <w:spacing w:after="0" w:line="240" w:lineRule="auto"/>
      </w:pPr>
      <w:r>
        <w:separator/>
      </w:r>
    </w:p>
  </w:footnote>
  <w:footnote w:type="continuationSeparator" w:id="0">
    <w:p w:rsidR="0059642B" w:rsidRDefault="0059642B" w:rsidP="00304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BC" w:rsidRPr="003042BC" w:rsidRDefault="00D5576B" w:rsidP="003042BC">
    <w:pPr>
      <w:pStyle w:val="Header"/>
      <w:jc w:val="right"/>
      <w:rPr>
        <w:rFonts w:ascii="Times New Roman" w:hAnsi="Times New Roman" w:cs="Times New Roman"/>
        <w:b/>
        <w:i/>
        <w:color w:val="BFBFBF" w:themeColor="background1" w:themeShade="BF"/>
      </w:rPr>
    </w:pPr>
    <w:r>
      <w:rPr>
        <w:rFonts w:ascii="Times New Roman" w:hAnsi="Times New Roman" w:cs="Times New Roman"/>
        <w:b/>
        <w:i/>
        <w:color w:val="BFBFBF" w:themeColor="background1" w:themeShade="BF"/>
      </w:rPr>
      <w:t>ПРИЛОЖЕНИЕ № 9</w:t>
    </w:r>
  </w:p>
  <w:p w:rsidR="003042BC" w:rsidRDefault="003042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28"/>
    <w:rsid w:val="0017317D"/>
    <w:rsid w:val="003042BC"/>
    <w:rsid w:val="004A62B2"/>
    <w:rsid w:val="0059642B"/>
    <w:rsid w:val="00620A28"/>
    <w:rsid w:val="00685B11"/>
    <w:rsid w:val="00976D74"/>
    <w:rsid w:val="00A96E96"/>
    <w:rsid w:val="00B57CBB"/>
    <w:rsid w:val="00C33EE8"/>
    <w:rsid w:val="00D5576B"/>
    <w:rsid w:val="00D8069E"/>
    <w:rsid w:val="00DA7F3B"/>
    <w:rsid w:val="00DD37F3"/>
    <w:rsid w:val="00F3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39BA5-7EB5-49AC-A017-33B6271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B11"/>
    <w:rPr>
      <w:strike w:val="0"/>
      <w:dstrike w:val="0"/>
      <w:color w:val="000000"/>
      <w:u w:val="none"/>
      <w:effect w:val="none"/>
    </w:rPr>
  </w:style>
  <w:style w:type="character" w:customStyle="1" w:styleId="blue1">
    <w:name w:val="blue1"/>
    <w:basedOn w:val="DefaultParagraphFont"/>
    <w:rsid w:val="00685B11"/>
    <w:rPr>
      <w:rFonts w:ascii="Times New Roman" w:hAnsi="Times New Roman" w:cs="Times New Roman" w:hint="default"/>
      <w:color w:val="0000F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4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2BC"/>
  </w:style>
  <w:style w:type="paragraph" w:styleId="Footer">
    <w:name w:val="footer"/>
    <w:basedOn w:val="Normal"/>
    <w:link w:val="FooterChar"/>
    <w:uiPriority w:val="99"/>
    <w:unhideWhenUsed/>
    <w:rsid w:val="00304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800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83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033&amp;ToPar=Art4_Pt7&amp;Type=201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033&amp;ToPar=Art53_Al1&amp;Type=201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fz.b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apis://Base=NARH&amp;DocCode=84033&amp;ToPar=Art4_Pt7&amp;Type=201/" TargetMode="Externa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033&amp;ToPar=Art53_Al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Evtimova Blagoeva</dc:creator>
  <cp:keywords/>
  <dc:description/>
  <cp:lastModifiedBy>Maria Stoyanova Kozhuharova</cp:lastModifiedBy>
  <cp:revision>2</cp:revision>
  <dcterms:created xsi:type="dcterms:W3CDTF">2024-03-21T07:33:00Z</dcterms:created>
  <dcterms:modified xsi:type="dcterms:W3CDTF">2024-03-21T07:33:00Z</dcterms:modified>
</cp:coreProperties>
</file>